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30" w:type="dxa"/>
        <w:jc w:val="center"/>
        <w:tblCellSpacing w:w="0" w:type="dxa"/>
        <w:tblCellMar>
          <w:left w:w="0" w:type="dxa"/>
          <w:right w:w="0" w:type="dxa"/>
        </w:tblCellMar>
        <w:tblLook w:val="04A0" w:firstRow="1" w:lastRow="0" w:firstColumn="1" w:lastColumn="0" w:noHBand="0" w:noVBand="1"/>
      </w:tblPr>
      <w:tblGrid>
        <w:gridCol w:w="8430"/>
      </w:tblGrid>
      <w:tr w:rsidR="00472D3A" w14:paraId="38C76776" w14:textId="77777777" w:rsidTr="00472D3A">
        <w:trPr>
          <w:tblCellSpacing w:w="0" w:type="dxa"/>
          <w:jc w:val="center"/>
        </w:trPr>
        <w:tc>
          <w:tcPr>
            <w:tcW w:w="0" w:type="auto"/>
            <w:shd w:val="clear" w:color="auto" w:fill="F0F0F0"/>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718671C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3B6B26D1" w14:textId="77777777">
                    <w:trPr>
                      <w:trHeight w:val="60"/>
                      <w:tblCellSpacing w:w="0" w:type="dxa"/>
                      <w:jc w:val="center"/>
                    </w:trPr>
                    <w:tc>
                      <w:tcPr>
                        <w:tcW w:w="0" w:type="auto"/>
                        <w:hideMark/>
                      </w:tcPr>
                      <w:p w14:paraId="6D0A339E" w14:textId="77777777" w:rsidR="00472D3A" w:rsidRDefault="00472D3A">
                        <w:pPr>
                          <w:spacing w:line="15" w:lineRule="atLeast"/>
                          <w:rPr>
                            <w:sz w:val="2"/>
                            <w:szCs w:val="2"/>
                          </w:rPr>
                        </w:pPr>
                        <w:r>
                          <w:rPr>
                            <w:sz w:val="2"/>
                            <w:szCs w:val="2"/>
                          </w:rPr>
                          <w:t> </w:t>
                        </w:r>
                      </w:p>
                    </w:tc>
                  </w:tr>
                  <w:tr w:rsidR="00472D3A" w14:paraId="21234FC7" w14:textId="77777777">
                    <w:trPr>
                      <w:tblCellSpacing w:w="0" w:type="dxa"/>
                      <w:jc w:val="center"/>
                    </w:trPr>
                    <w:tc>
                      <w:tcPr>
                        <w:tcW w:w="0" w:type="auto"/>
                        <w:hideMark/>
                      </w:tcPr>
                      <w:p w14:paraId="18BCE17E" w14:textId="77777777" w:rsidR="00472D3A" w:rsidRDefault="002544C7">
                        <w:pPr>
                          <w:spacing w:line="270" w:lineRule="atLeast"/>
                          <w:jc w:val="right"/>
                          <w:rPr>
                            <w:rFonts w:ascii="Arial" w:hAnsi="Arial" w:cs="Arial"/>
                            <w:color w:val="9B9B9B"/>
                            <w:spacing w:val="11"/>
                            <w:sz w:val="18"/>
                            <w:szCs w:val="18"/>
                          </w:rPr>
                        </w:pPr>
                        <w:hyperlink r:id="rId5" w:history="1">
                          <w:r w:rsidR="00472D3A">
                            <w:rPr>
                              <w:rStyle w:val="Hyperlink"/>
                              <w:rFonts w:ascii="Arial" w:hAnsi="Arial" w:cs="Arial"/>
                              <w:spacing w:val="11"/>
                              <w:sz w:val="18"/>
                              <w:szCs w:val="18"/>
                            </w:rPr>
                            <w:t>Printversie</w:t>
                          </w:r>
                        </w:hyperlink>
                        <w:r w:rsidR="00472D3A">
                          <w:rPr>
                            <w:rFonts w:ascii="Arial" w:hAnsi="Arial" w:cs="Arial"/>
                            <w:color w:val="9B9B9B"/>
                            <w:spacing w:val="11"/>
                            <w:sz w:val="18"/>
                            <w:szCs w:val="18"/>
                          </w:rPr>
                          <w:t xml:space="preserve"> | </w:t>
                        </w:r>
                        <w:hyperlink r:id="rId6" w:history="1">
                          <w:r w:rsidR="00472D3A">
                            <w:rPr>
                              <w:rStyle w:val="Hyperlink"/>
                              <w:rFonts w:ascii="Arial" w:hAnsi="Arial" w:cs="Arial"/>
                              <w:color w:val="9B9B9B"/>
                              <w:spacing w:val="11"/>
                              <w:sz w:val="18"/>
                              <w:szCs w:val="18"/>
                              <w:u w:val="none"/>
                            </w:rPr>
                            <w:t>Bekijk in browser &gt;</w:t>
                          </w:r>
                        </w:hyperlink>
                      </w:p>
                    </w:tc>
                  </w:tr>
                  <w:tr w:rsidR="00472D3A" w14:paraId="54F5BABB" w14:textId="77777777">
                    <w:trPr>
                      <w:trHeight w:val="60"/>
                      <w:tblCellSpacing w:w="0" w:type="dxa"/>
                      <w:jc w:val="center"/>
                    </w:trPr>
                    <w:tc>
                      <w:tcPr>
                        <w:tcW w:w="0" w:type="auto"/>
                        <w:hideMark/>
                      </w:tcPr>
                      <w:p w14:paraId="62B85730" w14:textId="77777777" w:rsidR="00472D3A" w:rsidRDefault="00472D3A">
                        <w:pPr>
                          <w:spacing w:line="15" w:lineRule="atLeast"/>
                          <w:rPr>
                            <w:sz w:val="2"/>
                            <w:szCs w:val="2"/>
                          </w:rPr>
                        </w:pPr>
                        <w:r>
                          <w:rPr>
                            <w:sz w:val="2"/>
                            <w:szCs w:val="2"/>
                          </w:rPr>
                          <w:t> </w:t>
                        </w:r>
                      </w:p>
                    </w:tc>
                  </w:tr>
                </w:tbl>
                <w:p w14:paraId="72098028" w14:textId="77777777" w:rsidR="00472D3A" w:rsidRDefault="00472D3A">
                  <w:pPr>
                    <w:jc w:val="center"/>
                    <w:rPr>
                      <w:rFonts w:ascii="Times New Roman" w:eastAsia="Times New Roman" w:hAnsi="Times New Roman" w:cs="Times New Roman"/>
                      <w:sz w:val="20"/>
                      <w:szCs w:val="20"/>
                    </w:rPr>
                  </w:pPr>
                </w:p>
              </w:tc>
            </w:tr>
            <w:tr w:rsidR="00472D3A" w14:paraId="5D70D5F7" w14:textId="77777777">
              <w:trPr>
                <w:tblCellSpacing w:w="0" w:type="dxa"/>
                <w:jc w:val="center"/>
              </w:trPr>
              <w:tc>
                <w:tcPr>
                  <w:tcW w:w="0" w:type="auto"/>
                </w:tcPr>
                <w:p w14:paraId="28A416E3" w14:textId="77777777" w:rsidR="00472D3A" w:rsidRDefault="00472D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4544FFBB" w14:textId="77777777">
                    <w:trPr>
                      <w:tblCellSpacing w:w="0" w:type="dxa"/>
                      <w:jc w:val="center"/>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430"/>
                        </w:tblGrid>
                        <w:tr w:rsidR="00472D3A" w14:paraId="4329CF81" w14:textId="77777777">
                          <w:trPr>
                            <w:tblCellSpacing w:w="0" w:type="dxa"/>
                          </w:trPr>
                          <w:tc>
                            <w:tcPr>
                              <w:tcW w:w="0" w:type="auto"/>
                              <w:shd w:val="clear" w:color="auto" w:fill="FFFFFF"/>
                              <w:hideMark/>
                            </w:tcPr>
                            <w:tbl>
                              <w:tblPr>
                                <w:tblW w:w="7800" w:type="dxa"/>
                                <w:jc w:val="center"/>
                                <w:tblCellSpacing w:w="0" w:type="dxa"/>
                                <w:tblCellMar>
                                  <w:left w:w="0" w:type="dxa"/>
                                  <w:right w:w="0" w:type="dxa"/>
                                </w:tblCellMar>
                                <w:tblLook w:val="04A0" w:firstRow="1" w:lastRow="0" w:firstColumn="1" w:lastColumn="0" w:noHBand="0" w:noVBand="1"/>
                              </w:tblPr>
                              <w:tblGrid>
                                <w:gridCol w:w="7800"/>
                              </w:tblGrid>
                              <w:tr w:rsidR="00472D3A" w14:paraId="6343DAC1" w14:textId="77777777">
                                <w:trPr>
                                  <w:tblCellSpacing w:w="0" w:type="dxa"/>
                                  <w:jc w:val="center"/>
                                </w:trPr>
                                <w:tc>
                                  <w:tcPr>
                                    <w:tcW w:w="0" w:type="auto"/>
                                    <w:shd w:val="clear" w:color="auto" w:fill="FFFFFF"/>
                                    <w:hideMark/>
                                  </w:tcPr>
                                  <w:p w14:paraId="3A0EC261" w14:textId="77777777" w:rsidR="00472D3A" w:rsidRDefault="00472D3A"/>
                                </w:tc>
                              </w:tr>
                              <w:tr w:rsidR="00472D3A" w14:paraId="072F712B" w14:textId="77777777">
                                <w:trPr>
                                  <w:tblCellSpacing w:w="0" w:type="dxa"/>
                                  <w:jc w:val="center"/>
                                </w:trPr>
                                <w:tc>
                                  <w:tcPr>
                                    <w:tcW w:w="0" w:type="auto"/>
                                    <w:tcMar>
                                      <w:top w:w="300" w:type="dxa"/>
                                      <w:left w:w="300" w:type="dxa"/>
                                      <w:bottom w:w="0" w:type="dxa"/>
                                      <w:right w:w="300" w:type="dxa"/>
                                    </w:tcMar>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7200"/>
                                    </w:tblGrid>
                                    <w:tr w:rsidR="00472D3A" w14:paraId="5BBA12F7" w14:textId="77777777">
                                      <w:trPr>
                                        <w:tblCellSpacing w:w="0" w:type="dxa"/>
                                      </w:trPr>
                                      <w:tc>
                                        <w:tcPr>
                                          <w:tcW w:w="0" w:type="auto"/>
                                          <w:tcMar>
                                            <w:top w:w="75" w:type="dxa"/>
                                            <w:left w:w="0" w:type="dxa"/>
                                            <w:bottom w:w="225" w:type="dxa"/>
                                            <w:right w:w="0" w:type="dxa"/>
                                          </w:tcMar>
                                          <w:vAlign w:val="center"/>
                                          <w:hideMark/>
                                        </w:tcPr>
                                        <w:p w14:paraId="3D2BFDF2" w14:textId="77777777" w:rsidR="00472D3A" w:rsidRDefault="00472D3A">
                                          <w:pPr>
                                            <w:spacing w:line="375" w:lineRule="atLeast"/>
                                            <w:rPr>
                                              <w:rFonts w:ascii="Arial" w:hAnsi="Arial" w:cs="Arial"/>
                                              <w:color w:val="7A2182"/>
                                              <w:sz w:val="36"/>
                                              <w:szCs w:val="36"/>
                                            </w:rPr>
                                          </w:pPr>
                                          <w:r>
                                            <w:rPr>
                                              <w:rFonts w:ascii="Arial" w:hAnsi="Arial" w:cs="Arial"/>
                                              <w:color w:val="7A2182"/>
                                              <w:sz w:val="36"/>
                                              <w:szCs w:val="36"/>
                                            </w:rPr>
                                            <w:t xml:space="preserve">Word LO-lid bij de Technische Universiteit Eindhoven (TU Eindhoven) </w:t>
                                          </w:r>
                                        </w:p>
                                      </w:tc>
                                    </w:tr>
                                    <w:tr w:rsidR="00472D3A" w14:paraId="37B4C397" w14:textId="77777777">
                                      <w:trPr>
                                        <w:tblCellSpacing w:w="0" w:type="dxa"/>
                                      </w:trPr>
                                      <w:tc>
                                        <w:tcPr>
                                          <w:tcW w:w="0" w:type="auto"/>
                                          <w:tcMar>
                                            <w:top w:w="0" w:type="dxa"/>
                                            <w:left w:w="0" w:type="dxa"/>
                                            <w:bottom w:w="300" w:type="dxa"/>
                                            <w:right w:w="0" w:type="dxa"/>
                                          </w:tcMar>
                                          <w:vAlign w:val="center"/>
                                          <w:hideMark/>
                                        </w:tcPr>
                                        <w:p w14:paraId="0C7676B5" w14:textId="77777777" w:rsidR="00472D3A" w:rsidRDefault="00472D3A">
                                          <w:pPr>
                                            <w:rPr>
                                              <w:rFonts w:ascii="Arial" w:hAnsi="Arial" w:cs="Arial"/>
                                              <w:color w:val="7A2182"/>
                                              <w:sz w:val="36"/>
                                              <w:szCs w:val="36"/>
                                            </w:rPr>
                                          </w:pPr>
                                        </w:p>
                                      </w:tc>
                                    </w:tr>
                                    <w:tr w:rsidR="00472D3A" w14:paraId="2CC802E9" w14:textId="77777777">
                                      <w:trPr>
                                        <w:tblCellSpacing w:w="0" w:type="dxa"/>
                                      </w:trPr>
                                      <w:tc>
                                        <w:tcPr>
                                          <w:tcW w:w="0" w:type="auto"/>
                                          <w:tcMar>
                                            <w:top w:w="0" w:type="dxa"/>
                                            <w:left w:w="0" w:type="dxa"/>
                                            <w:bottom w:w="300" w:type="dxa"/>
                                            <w:right w:w="0" w:type="dxa"/>
                                          </w:tcMar>
                                          <w:vAlign w:val="center"/>
                                          <w:hideMark/>
                                        </w:tcPr>
                                        <w:p w14:paraId="2CC0366C" w14:textId="7877F678" w:rsidR="00472D3A" w:rsidRDefault="00472D3A">
                                          <w:pPr>
                                            <w:spacing w:line="270" w:lineRule="atLeast"/>
                                            <w:rPr>
                                              <w:rFonts w:ascii="Arial" w:hAnsi="Arial" w:cs="Arial"/>
                                              <w:color w:val="000000"/>
                                              <w:sz w:val="21"/>
                                              <w:szCs w:val="21"/>
                                            </w:rPr>
                                          </w:pPr>
                                          <w:r>
                                            <w:rPr>
                                              <w:rStyle w:val="Zwaar"/>
                                              <w:rFonts w:ascii="Arial" w:hAnsi="Arial" w:cs="Arial"/>
                                              <w:color w:val="000000"/>
                                              <w:sz w:val="21"/>
                                              <w:szCs w:val="21"/>
                                            </w:rPr>
                                            <w:t>Word LO-lid bij de TU Eindhoven namens jouw vakbond!</w:t>
                                          </w:r>
                                          <w:r>
                                            <w:rPr>
                                              <w:rFonts w:ascii="Arial" w:hAnsi="Arial" w:cs="Arial"/>
                                              <w:color w:val="000000"/>
                                              <w:sz w:val="21"/>
                                              <w:szCs w:val="21"/>
                                            </w:rPr>
                                            <w:br/>
                                          </w:r>
                                          <w:r>
                                            <w:rPr>
                                              <w:rFonts w:ascii="Arial" w:hAnsi="Arial" w:cs="Arial"/>
                                              <w:color w:val="000000"/>
                                              <w:sz w:val="21"/>
                                              <w:szCs w:val="21"/>
                                            </w:rPr>
                                            <w:br/>
                                            <w:t>We zoeken collega's die zich willen bemoeien met arbeidsvoorwaarden, rechtspositie en andere zaken die met jouw positie als werknemer in relatie tot je werkgever -TU Eindhoven- te maken hebben.</w:t>
                                          </w:r>
                                          <w:r>
                                            <w:rPr>
                                              <w:rFonts w:ascii="Arial" w:hAnsi="Arial" w:cs="Arial"/>
                                              <w:color w:val="000000"/>
                                              <w:sz w:val="21"/>
                                              <w:szCs w:val="21"/>
                                            </w:rPr>
                                            <w:br/>
                                          </w:r>
                                          <w:r>
                                            <w:rPr>
                                              <w:rFonts w:ascii="Arial" w:hAnsi="Arial" w:cs="Arial"/>
                                              <w:color w:val="000000"/>
                                              <w:sz w:val="21"/>
                                              <w:szCs w:val="21"/>
                                            </w:rPr>
                                            <w:br/>
                                            <w:t>Binnen TU Eindhoven is het Lokaal Overleg (LO) actief als medezeggenschapsorgaan (ook wel OPTUE genoemd). Wij zijn op zoek naar een collega, die namens CNV lid wil zijn van het LO van de werknemersdelegatie.</w:t>
                                          </w:r>
                                          <w:r>
                                            <w:rPr>
                                              <w:rFonts w:ascii="Arial" w:hAnsi="Arial" w:cs="Arial"/>
                                              <w:color w:val="000000"/>
                                              <w:sz w:val="21"/>
                                              <w:szCs w:val="21"/>
                                            </w:rPr>
                                            <w:br/>
                                            <w:t xml:space="preserve"> </w:t>
                                          </w:r>
                                          <w:r>
                                            <w:rPr>
                                              <w:rFonts w:ascii="Arial" w:hAnsi="Arial" w:cs="Arial"/>
                                              <w:color w:val="000000"/>
                                              <w:sz w:val="21"/>
                                              <w:szCs w:val="21"/>
                                            </w:rPr>
                                            <w:br/>
                                            <w:t>Het LO is een overlegorgaan waarin werkgever (werkgeversdelegatie) en werknemers (werknemersdelegatie) vertegenwoordigd zijn. Zij houdt zich o.a. bezig met arbeidsvoorwaarden, rechtspositie en de werkgelegenheid zoals bijvoorbeeld instroom jongeren, uitbesteding, verzelfstandigingen en reorganisaties. Belangrijke zaken waar we veel mee te maken hebben. Ook is er contact met de Universiteitsraad en trekken we soms gezamenlijk op bij onderwerpen die ons allen aangaan. </w:t>
                                          </w:r>
                                          <w:r>
                                            <w:rPr>
                                              <w:rFonts w:ascii="Arial" w:hAnsi="Arial" w:cs="Arial"/>
                                              <w:color w:val="000000"/>
                                              <w:sz w:val="21"/>
                                              <w:szCs w:val="21"/>
                                            </w:rPr>
                                            <w:br/>
                                          </w:r>
                                          <w:r>
                                            <w:rPr>
                                              <w:rFonts w:ascii="Arial" w:hAnsi="Arial" w:cs="Arial"/>
                                              <w:color w:val="000000"/>
                                              <w:sz w:val="21"/>
                                              <w:szCs w:val="21"/>
                                            </w:rPr>
                                            <w:br/>
                                            <w:t>Als je het belangrijk vindt dat;</w:t>
                                          </w:r>
                                        </w:p>
                                        <w:p w14:paraId="64F49A69" w14:textId="77777777" w:rsidR="00472D3A" w:rsidRDefault="00472D3A" w:rsidP="0040131C">
                                          <w:pPr>
                                            <w:numPr>
                                              <w:ilvl w:val="0"/>
                                              <w:numId w:val="1"/>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er goede arbeidsvoorwaarden zijn binnen de organisatie;</w:t>
                                          </w:r>
                                        </w:p>
                                        <w:p w14:paraId="16D48B6F" w14:textId="77777777" w:rsidR="00472D3A" w:rsidRDefault="00472D3A" w:rsidP="0040131C">
                                          <w:pPr>
                                            <w:numPr>
                                              <w:ilvl w:val="0"/>
                                              <w:numId w:val="1"/>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dat deze voorwaarden tot stand komen met inbreng van de werknemer;</w:t>
                                          </w:r>
                                        </w:p>
                                        <w:p w14:paraId="72F5DA44" w14:textId="77777777" w:rsidR="00472D3A" w:rsidRDefault="00472D3A" w:rsidP="0040131C">
                                          <w:pPr>
                                            <w:numPr>
                                              <w:ilvl w:val="0"/>
                                              <w:numId w:val="1"/>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dat de belangen van jou en je collega's goed behartigd worden.</w:t>
                                          </w:r>
                                        </w:p>
                                        <w:p w14:paraId="5CC364B4" w14:textId="77777777" w:rsidR="00472D3A" w:rsidRDefault="00472D3A">
                                          <w:pPr>
                                            <w:spacing w:line="270" w:lineRule="atLeast"/>
                                            <w:rPr>
                                              <w:rFonts w:ascii="Arial" w:hAnsi="Arial" w:cs="Arial"/>
                                              <w:color w:val="000000"/>
                                              <w:sz w:val="21"/>
                                              <w:szCs w:val="21"/>
                                            </w:rPr>
                                          </w:pPr>
                                          <w:r>
                                            <w:rPr>
                                              <w:rFonts w:ascii="Arial" w:hAnsi="Arial" w:cs="Arial"/>
                                              <w:color w:val="000000"/>
                                              <w:sz w:val="21"/>
                                              <w:szCs w:val="21"/>
                                            </w:rPr>
                                            <w:t>En</w:t>
                                          </w:r>
                                        </w:p>
                                        <w:p w14:paraId="4EFB2CEC" w14:textId="77777777" w:rsidR="00472D3A" w:rsidRDefault="00472D3A" w:rsidP="0040131C">
                                          <w:pPr>
                                            <w:numPr>
                                              <w:ilvl w:val="0"/>
                                              <w:numId w:val="2"/>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ben je geïnteresseerd in arbeidsvoorwaarden;</w:t>
                                          </w:r>
                                        </w:p>
                                        <w:p w14:paraId="14F74A48" w14:textId="77777777" w:rsidR="00472D3A" w:rsidRDefault="00472D3A" w:rsidP="0040131C">
                                          <w:pPr>
                                            <w:numPr>
                                              <w:ilvl w:val="0"/>
                                              <w:numId w:val="2"/>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wil je je collega's helpen door goede afspraken te maken met de werkgever;</w:t>
                                          </w:r>
                                        </w:p>
                                        <w:p w14:paraId="6DE958E3" w14:textId="7FF94812" w:rsidR="00472D3A" w:rsidRDefault="00472D3A" w:rsidP="0040131C">
                                          <w:pPr>
                                            <w:numPr>
                                              <w:ilvl w:val="0"/>
                                              <w:numId w:val="2"/>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vind je het boeiend om actief te zijn binnen het spanningsveld werkgever en werknemer;</w:t>
                                          </w:r>
                                        </w:p>
                                        <w:p w14:paraId="194ECD7B" w14:textId="65E62360" w:rsidR="00472D3A" w:rsidRDefault="00472D3A" w:rsidP="0040131C">
                                          <w:pPr>
                                            <w:numPr>
                                              <w:ilvl w:val="0"/>
                                              <w:numId w:val="2"/>
                                            </w:numPr>
                                            <w:spacing w:before="100" w:beforeAutospacing="1" w:after="100" w:afterAutospacing="1" w:line="270" w:lineRule="atLeast"/>
                                            <w:rPr>
                                              <w:rFonts w:ascii="Arial" w:eastAsia="Times New Roman" w:hAnsi="Arial" w:cs="Arial"/>
                                              <w:color w:val="000000"/>
                                              <w:sz w:val="21"/>
                                              <w:szCs w:val="21"/>
                                            </w:rPr>
                                          </w:pPr>
                                          <w:r>
                                            <w:rPr>
                                              <w:rFonts w:ascii="Arial" w:eastAsia="Times New Roman" w:hAnsi="Arial" w:cs="Arial"/>
                                              <w:color w:val="000000"/>
                                              <w:sz w:val="21"/>
                                              <w:szCs w:val="21"/>
                                            </w:rPr>
                                            <w:t>ben je lid van CNV Overheid, of wil je dat worden.</w:t>
                                          </w:r>
                                        </w:p>
                                        <w:p w14:paraId="2C03E72A" w14:textId="1BCDD3F7" w:rsidR="00472D3A" w:rsidRDefault="00472D3A">
                                          <w:pPr>
                                            <w:spacing w:line="270" w:lineRule="atLeast"/>
                                            <w:rPr>
                                              <w:rFonts w:ascii="Arial" w:hAnsi="Arial" w:cs="Arial"/>
                                              <w:color w:val="000000"/>
                                              <w:sz w:val="21"/>
                                              <w:szCs w:val="21"/>
                                            </w:rPr>
                                          </w:pPr>
                                          <w:r>
                                            <w:rPr>
                                              <w:rStyle w:val="Zwaar"/>
                                              <w:rFonts w:ascii="Arial" w:hAnsi="Arial" w:cs="Arial"/>
                                              <w:color w:val="000000"/>
                                              <w:sz w:val="21"/>
                                              <w:szCs w:val="21"/>
                                            </w:rPr>
                                            <w:t>Dan ben jij degene die we zoeken!</w:t>
                                          </w:r>
                                          <w:r>
                                            <w:rPr>
                                              <w:rFonts w:ascii="Arial" w:hAnsi="Arial" w:cs="Arial"/>
                                              <w:color w:val="000000"/>
                                              <w:sz w:val="21"/>
                                              <w:szCs w:val="21"/>
                                            </w:rPr>
                                            <w:br/>
                                          </w:r>
                                          <w:r>
                                            <w:rPr>
                                              <w:rFonts w:ascii="Arial" w:hAnsi="Arial" w:cs="Arial"/>
                                              <w:color w:val="000000"/>
                                              <w:sz w:val="21"/>
                                              <w:szCs w:val="21"/>
                                            </w:rPr>
                                            <w:br/>
                                            <w:t>Graag zien wij je namens CNV Overheid lid worden van het Lokaal Overleg van TU Eindhoven.</w:t>
                                          </w:r>
                                          <w:r>
                                            <w:rPr>
                                              <w:rFonts w:ascii="Arial" w:hAnsi="Arial" w:cs="Arial"/>
                                              <w:color w:val="000000"/>
                                              <w:sz w:val="21"/>
                                              <w:szCs w:val="21"/>
                                            </w:rPr>
                                            <w:br/>
                                          </w:r>
                                          <w:r>
                                            <w:rPr>
                                              <w:rFonts w:ascii="Arial" w:hAnsi="Arial" w:cs="Arial"/>
                                              <w:color w:val="000000"/>
                                              <w:sz w:val="21"/>
                                              <w:szCs w:val="21"/>
                                            </w:rPr>
                                            <w:br/>
                                            <w:t>Een LO-lid besteedt gemiddeld een dagdeel per week aan de LO-</w:t>
                                          </w:r>
                                          <w:r>
                                            <w:rPr>
                                              <w:rFonts w:ascii="Arial" w:hAnsi="Arial" w:cs="Arial"/>
                                              <w:color w:val="000000"/>
                                              <w:sz w:val="21"/>
                                              <w:szCs w:val="21"/>
                                            </w:rPr>
                                            <w:lastRenderedPageBreak/>
                                            <w:t>werkzaamheden. De beheerseenheid waarin je werkzaam bent wordt hiervoor gecompenseerd.</w:t>
                                          </w:r>
                                          <w:r>
                                            <w:rPr>
                                              <w:rFonts w:ascii="Arial" w:hAnsi="Arial" w:cs="Arial"/>
                                              <w:color w:val="000000"/>
                                              <w:sz w:val="21"/>
                                              <w:szCs w:val="21"/>
                                            </w:rPr>
                                            <w:br/>
                                          </w:r>
                                          <w:r>
                                            <w:rPr>
                                              <w:rFonts w:ascii="Arial" w:hAnsi="Arial" w:cs="Arial"/>
                                              <w:color w:val="000000"/>
                                              <w:sz w:val="21"/>
                                              <w:szCs w:val="21"/>
                                            </w:rPr>
                                            <w:br/>
                                            <w:t>Wil je eerst meer informatie of een keertje meekijken bij een LO-vergadering, neem dan contact</w:t>
                                          </w:r>
                                          <w:r w:rsidR="002544C7">
                                            <w:rPr>
                                              <w:rFonts w:ascii="Arial" w:hAnsi="Arial" w:cs="Arial"/>
                                              <w:color w:val="000000"/>
                                              <w:sz w:val="21"/>
                                              <w:szCs w:val="21"/>
                                            </w:rPr>
                                            <w:t xml:space="preserve"> </w:t>
                                          </w:r>
                                          <w:r>
                                            <w:rPr>
                                              <w:rFonts w:ascii="Arial" w:hAnsi="Arial" w:cs="Arial"/>
                                              <w:color w:val="000000"/>
                                              <w:sz w:val="21"/>
                                              <w:szCs w:val="21"/>
                                            </w:rPr>
                                            <w:t xml:space="preserve">op met de secretaris van het LO: Anita Neijzen: </w:t>
                                          </w:r>
                                          <w:hyperlink r:id="rId7" w:history="1">
                                            <w:r>
                                              <w:rPr>
                                                <w:rStyle w:val="Hyperlink"/>
                                                <w:rFonts w:ascii="Arial" w:hAnsi="Arial" w:cs="Arial"/>
                                                <w:sz w:val="21"/>
                                                <w:szCs w:val="21"/>
                                              </w:rPr>
                                              <w:t>a.neijzen.optue@tue.nl</w:t>
                                            </w:r>
                                          </w:hyperlink>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t>Ben je geïnteresseerd, neem dan contact op met: </w:t>
                                          </w:r>
                                          <w:hyperlink r:id="rId8" w:history="1">
                                            <w:r w:rsidR="002544C7" w:rsidRPr="00270D22">
                                              <w:rPr>
                                                <w:rStyle w:val="Hyperlink"/>
                                              </w:rPr>
                                              <w:t>n.heuwer</w:t>
                                            </w:r>
                                            <w:r w:rsidR="002544C7" w:rsidRPr="00270D22">
                                              <w:rPr>
                                                <w:rStyle w:val="Hyperlink"/>
                                                <w:rFonts w:ascii="Arial" w:hAnsi="Arial" w:cs="Arial"/>
                                                <w:sz w:val="21"/>
                                                <w:szCs w:val="21"/>
                                              </w:rPr>
                                              <w:t xml:space="preserve">@cnv.nl </w:t>
                                            </w:r>
                                          </w:hyperlink>
                                          <w:r>
                                            <w:rPr>
                                              <w:rFonts w:ascii="Arial" w:hAnsi="Arial" w:cs="Arial"/>
                                              <w:color w:val="000000"/>
                                              <w:sz w:val="21"/>
                                              <w:szCs w:val="21"/>
                                            </w:rPr>
                                            <w:t>of telefoonnummer: 06</w:t>
                                          </w:r>
                                          <w:r w:rsidR="002544C7">
                                            <w:rPr>
                                              <w:rFonts w:ascii="Arial" w:hAnsi="Arial" w:cs="Arial"/>
                                              <w:color w:val="000000"/>
                                              <w:sz w:val="21"/>
                                              <w:szCs w:val="21"/>
                                            </w:rPr>
                                            <w:t>38743233</w:t>
                                          </w:r>
                                          <w:r>
                                            <w:rPr>
                                              <w:rFonts w:ascii="Arial" w:hAnsi="Arial" w:cs="Arial"/>
                                              <w:color w:val="000000"/>
                                              <w:sz w:val="21"/>
                                              <w:szCs w:val="21"/>
                                            </w:rPr>
                                            <w:br/>
                                          </w:r>
                                          <w:r>
                                            <w:rPr>
                                              <w:rFonts w:ascii="Arial" w:hAnsi="Arial" w:cs="Arial"/>
                                              <w:color w:val="000000"/>
                                              <w:sz w:val="21"/>
                                              <w:szCs w:val="21"/>
                                            </w:rPr>
                                            <w:br/>
                                            <w:t>Vriendelijke groeten,</w:t>
                                          </w:r>
                                          <w:r>
                                            <w:rPr>
                                              <w:rFonts w:ascii="Arial" w:hAnsi="Arial" w:cs="Arial"/>
                                              <w:color w:val="000000"/>
                                              <w:sz w:val="21"/>
                                              <w:szCs w:val="21"/>
                                            </w:rPr>
                                            <w:br/>
                                          </w:r>
                                          <w:r>
                                            <w:rPr>
                                              <w:rFonts w:ascii="Arial" w:hAnsi="Arial" w:cs="Arial"/>
                                              <w:color w:val="000000"/>
                                              <w:sz w:val="21"/>
                                              <w:szCs w:val="21"/>
                                            </w:rPr>
                                            <w:br/>
                                          </w:r>
                                          <w:r w:rsidR="002544C7">
                                            <w:rPr>
                                              <w:rFonts w:ascii="Arial" w:hAnsi="Arial" w:cs="Arial"/>
                                              <w:color w:val="000000"/>
                                              <w:sz w:val="21"/>
                                              <w:szCs w:val="21"/>
                                            </w:rPr>
                                            <w:t>Natasja Heuwer</w:t>
                                          </w:r>
                                          <w:r>
                                            <w:rPr>
                                              <w:rFonts w:ascii="Arial" w:hAnsi="Arial" w:cs="Arial"/>
                                              <w:color w:val="000000"/>
                                              <w:sz w:val="21"/>
                                              <w:szCs w:val="21"/>
                                            </w:rPr>
                                            <w:t xml:space="preserve">, bestuurder AV, CNV Overheid </w:t>
                                          </w:r>
                                        </w:p>
                                      </w:tc>
                                    </w:tr>
                                    <w:tr w:rsidR="00472D3A" w14:paraId="6209D8BF" w14:textId="77777777">
                                      <w:trPr>
                                        <w:tblCellSpacing w:w="0" w:type="dxa"/>
                                      </w:trPr>
                                      <w:tc>
                                        <w:tcPr>
                                          <w:tcW w:w="0" w:type="auto"/>
                                          <w:tcMar>
                                            <w:top w:w="0" w:type="dxa"/>
                                            <w:left w:w="0" w:type="dxa"/>
                                            <w:bottom w:w="300" w:type="dxa"/>
                                            <w:right w:w="0" w:type="dxa"/>
                                          </w:tcMar>
                                          <w:vAlign w:val="center"/>
                                          <w:hideMark/>
                                        </w:tcPr>
                                        <w:p w14:paraId="10247785" w14:textId="77777777" w:rsidR="00472D3A" w:rsidRDefault="00472D3A">
                                          <w:pPr>
                                            <w:rPr>
                                              <w:rFonts w:ascii="Arial" w:hAnsi="Arial" w:cs="Arial"/>
                                              <w:color w:val="000000"/>
                                              <w:sz w:val="21"/>
                                              <w:szCs w:val="21"/>
                                            </w:rPr>
                                          </w:pPr>
                                        </w:p>
                                      </w:tc>
                                    </w:tr>
                                  </w:tbl>
                                  <w:p w14:paraId="2ECCF067" w14:textId="77777777" w:rsidR="00472D3A" w:rsidRDefault="00472D3A">
                                    <w:pPr>
                                      <w:rPr>
                                        <w:rFonts w:ascii="Times New Roman" w:eastAsia="Times New Roman" w:hAnsi="Times New Roman" w:cs="Times New Roman"/>
                                        <w:sz w:val="20"/>
                                        <w:szCs w:val="20"/>
                                      </w:rPr>
                                    </w:pPr>
                                  </w:p>
                                </w:tc>
                              </w:tr>
                            </w:tbl>
                            <w:p w14:paraId="4215389E" w14:textId="77777777" w:rsidR="00472D3A" w:rsidRDefault="00472D3A">
                              <w:pPr>
                                <w:jc w:val="center"/>
                                <w:rPr>
                                  <w:rFonts w:ascii="Times New Roman" w:eastAsia="Times New Roman" w:hAnsi="Times New Roman" w:cs="Times New Roman"/>
                                  <w:sz w:val="20"/>
                                  <w:szCs w:val="20"/>
                                </w:rPr>
                              </w:pPr>
                            </w:p>
                          </w:tc>
                        </w:tr>
                      </w:tbl>
                      <w:p w14:paraId="360A53FE" w14:textId="77777777" w:rsidR="00472D3A" w:rsidRDefault="00472D3A">
                        <w:pPr>
                          <w:rPr>
                            <w:rFonts w:ascii="Times New Roman" w:eastAsia="Times New Roman" w:hAnsi="Times New Roman" w:cs="Times New Roman"/>
                            <w:sz w:val="20"/>
                            <w:szCs w:val="20"/>
                          </w:rPr>
                        </w:pPr>
                      </w:p>
                    </w:tc>
                  </w:tr>
                  <w:tr w:rsidR="00472D3A" w14:paraId="1C846F03" w14:textId="77777777">
                    <w:trPr>
                      <w:trHeight w:val="144"/>
                      <w:tblCellSpacing w:w="0" w:type="dxa"/>
                      <w:jc w:val="center"/>
                    </w:trPr>
                    <w:tc>
                      <w:tcPr>
                        <w:tcW w:w="0" w:type="auto"/>
                        <w:hideMark/>
                      </w:tcPr>
                      <w:p w14:paraId="03137537" w14:textId="77777777" w:rsidR="00472D3A" w:rsidRDefault="00472D3A">
                        <w:pPr>
                          <w:spacing w:line="15" w:lineRule="atLeast"/>
                          <w:rPr>
                            <w:sz w:val="2"/>
                            <w:szCs w:val="2"/>
                          </w:rPr>
                        </w:pPr>
                        <w:r>
                          <w:rPr>
                            <w:sz w:val="2"/>
                            <w:szCs w:val="2"/>
                          </w:rPr>
                          <w:lastRenderedPageBreak/>
                          <w:t> </w:t>
                        </w:r>
                      </w:p>
                    </w:tc>
                  </w:tr>
                </w:tbl>
                <w:p w14:paraId="1FA38A21" w14:textId="77777777" w:rsidR="00472D3A" w:rsidRDefault="00472D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1C59EEDC" w14:textId="77777777">
                    <w:trPr>
                      <w:tblCellSpacing w:w="0" w:type="dxa"/>
                      <w:jc w:val="center"/>
                    </w:trPr>
                    <w:tc>
                      <w:tcPr>
                        <w:tcW w:w="0" w:type="auto"/>
                        <w:hideMark/>
                      </w:tcPr>
                      <w:p w14:paraId="5FF6DBC5" w14:textId="3BF99D6B" w:rsidR="00472D3A" w:rsidRDefault="00472D3A">
                        <w:r>
                          <w:rPr>
                            <w:noProof/>
                            <w:color w:val="0000FF"/>
                          </w:rPr>
                          <w:drawing>
                            <wp:inline distT="0" distB="0" distL="0" distR="0" wp14:anchorId="6ABFB158" wp14:editId="33721E1A">
                              <wp:extent cx="5334000" cy="1905000"/>
                              <wp:effectExtent l="0" t="0" r="0" b="0"/>
                              <wp:docPr id="5" name="Afbeelding 5" descr="im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905000"/>
                                      </a:xfrm>
                                      <a:prstGeom prst="rect">
                                        <a:avLst/>
                                      </a:prstGeom>
                                      <a:noFill/>
                                      <a:ln>
                                        <a:noFill/>
                                      </a:ln>
                                    </pic:spPr>
                                  </pic:pic>
                                </a:graphicData>
                              </a:graphic>
                            </wp:inline>
                          </w:drawing>
                        </w:r>
                      </w:p>
                    </w:tc>
                  </w:tr>
                  <w:tr w:rsidR="00472D3A" w14:paraId="7AB1FFDF" w14:textId="77777777">
                    <w:trPr>
                      <w:trHeight w:val="144"/>
                      <w:tblCellSpacing w:w="0" w:type="dxa"/>
                      <w:jc w:val="center"/>
                    </w:trPr>
                    <w:tc>
                      <w:tcPr>
                        <w:tcW w:w="0" w:type="auto"/>
                        <w:hideMark/>
                      </w:tcPr>
                      <w:p w14:paraId="412D1CAD" w14:textId="77777777" w:rsidR="00472D3A" w:rsidRDefault="00472D3A">
                        <w:pPr>
                          <w:spacing w:line="0" w:lineRule="atLeast"/>
                          <w:rPr>
                            <w:sz w:val="2"/>
                            <w:szCs w:val="2"/>
                          </w:rPr>
                        </w:pPr>
                        <w:r>
                          <w:rPr>
                            <w:sz w:val="2"/>
                            <w:szCs w:val="2"/>
                          </w:rPr>
                          <w:t> </w:t>
                        </w:r>
                      </w:p>
                    </w:tc>
                  </w:tr>
                </w:tbl>
                <w:p w14:paraId="19B204DA" w14:textId="77777777" w:rsidR="00472D3A" w:rsidRDefault="00472D3A">
                  <w:pPr>
                    <w:jc w:val="center"/>
                    <w:rPr>
                      <w:rFonts w:eastAsia="Times New Roman"/>
                    </w:rPr>
                  </w:pPr>
                </w:p>
              </w:tc>
            </w:tr>
          </w:tbl>
          <w:p w14:paraId="4CCD5C77" w14:textId="77777777" w:rsidR="00472D3A" w:rsidRDefault="00472D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1A5C1588"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2845FAC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430"/>
                        </w:tblGrid>
                        <w:tr w:rsidR="00472D3A" w14:paraId="66E44CD4" w14:textId="77777777">
                          <w:trPr>
                            <w:tblCellSpacing w:w="0" w:type="dxa"/>
                            <w:jc w:val="center"/>
                          </w:trPr>
                          <w:tc>
                            <w:tcPr>
                              <w:tcW w:w="0" w:type="auto"/>
                              <w:hideMark/>
                            </w:tcPr>
                            <w:tbl>
                              <w:tblPr>
                                <w:tblW w:w="6480" w:type="dxa"/>
                                <w:jc w:val="center"/>
                                <w:tblCellSpacing w:w="0" w:type="dxa"/>
                                <w:tblCellMar>
                                  <w:left w:w="0" w:type="dxa"/>
                                  <w:right w:w="0" w:type="dxa"/>
                                </w:tblCellMar>
                                <w:tblLook w:val="04A0" w:firstRow="1" w:lastRow="0" w:firstColumn="1" w:lastColumn="0" w:noHBand="0" w:noVBand="1"/>
                              </w:tblPr>
                              <w:tblGrid>
                                <w:gridCol w:w="7275"/>
                              </w:tblGrid>
                              <w:tr w:rsidR="00472D3A" w14:paraId="12D981E2" w14:textId="77777777">
                                <w:trPr>
                                  <w:trHeight w:val="216"/>
                                  <w:tblCellSpacing w:w="0" w:type="dxa"/>
                                  <w:jc w:val="center"/>
                                </w:trPr>
                                <w:tc>
                                  <w:tcPr>
                                    <w:tcW w:w="0" w:type="auto"/>
                                    <w:hideMark/>
                                  </w:tcPr>
                                  <w:p w14:paraId="7D61251B" w14:textId="77777777" w:rsidR="00472D3A" w:rsidRDefault="00472D3A">
                                    <w:pPr>
                                      <w:spacing w:line="15" w:lineRule="atLeast"/>
                                      <w:rPr>
                                        <w:sz w:val="2"/>
                                        <w:szCs w:val="2"/>
                                      </w:rPr>
                                    </w:pPr>
                                    <w:r>
                                      <w:rPr>
                                        <w:sz w:val="2"/>
                                        <w:szCs w:val="2"/>
                                      </w:rPr>
                                      <w:t> </w:t>
                                    </w:r>
                                  </w:p>
                                </w:tc>
                              </w:tr>
                              <w:tr w:rsidR="00472D3A" w14:paraId="0800CE20" w14:textId="77777777">
                                <w:trPr>
                                  <w:tblCellSpacing w:w="0" w:type="dxa"/>
                                  <w:jc w:val="center"/>
                                </w:trPr>
                                <w:tc>
                                  <w:tcPr>
                                    <w:tcW w:w="0" w:type="auto"/>
                                    <w:hideMark/>
                                  </w:tcPr>
                                  <w:p w14:paraId="3D58855B" w14:textId="56C3AD84" w:rsidR="00472D3A" w:rsidRDefault="00472D3A">
                                    <w:pPr>
                                      <w:jc w:val="center"/>
                                    </w:pPr>
                                    <w:r>
                                      <w:rPr>
                                        <w:noProof/>
                                        <w:color w:val="0000FF"/>
                                      </w:rPr>
                                      <w:drawing>
                                        <wp:inline distT="0" distB="0" distL="0" distR="0" wp14:anchorId="57037D2C" wp14:editId="42496F71">
                                          <wp:extent cx="685800" cy="381000"/>
                                          <wp:effectExtent l="0" t="0" r="0" b="0"/>
                                          <wp:docPr id="4" name="Afbeelding 4" descr="im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p>
                                </w:tc>
                              </w:tr>
                              <w:tr w:rsidR="00472D3A" w14:paraId="1DE64222" w14:textId="77777777">
                                <w:trPr>
                                  <w:trHeight w:val="186"/>
                                  <w:tblCellSpacing w:w="0" w:type="dxa"/>
                                  <w:jc w:val="center"/>
                                </w:trPr>
                                <w:tc>
                                  <w:tcPr>
                                    <w:tcW w:w="0" w:type="auto"/>
                                    <w:hideMark/>
                                  </w:tcPr>
                                  <w:p w14:paraId="21F061D7" w14:textId="77777777" w:rsidR="00472D3A" w:rsidRDefault="00472D3A">
                                    <w:pPr>
                                      <w:spacing w:line="15" w:lineRule="atLeast"/>
                                      <w:rPr>
                                        <w:sz w:val="2"/>
                                        <w:szCs w:val="2"/>
                                      </w:rPr>
                                    </w:pPr>
                                    <w:r>
                                      <w:rPr>
                                        <w:sz w:val="2"/>
                                        <w:szCs w:val="2"/>
                                      </w:rPr>
                                      <w:t> </w:t>
                                    </w:r>
                                  </w:p>
                                </w:tc>
                              </w:tr>
                              <w:tr w:rsidR="00472D3A" w14:paraId="4F767794" w14:textId="77777777">
                                <w:trPr>
                                  <w:tblCellSpacing w:w="0" w:type="dxa"/>
                                  <w:jc w:val="center"/>
                                </w:trPr>
                                <w:tc>
                                  <w:tcPr>
                                    <w:tcW w:w="0" w:type="auto"/>
                                    <w:hideMark/>
                                  </w:tcPr>
                                  <w:p w14:paraId="2583E1B4" w14:textId="77777777" w:rsidR="00472D3A" w:rsidRDefault="00472D3A">
                                    <w:pPr>
                                      <w:spacing w:line="210" w:lineRule="atLeast"/>
                                      <w:jc w:val="center"/>
                                      <w:rPr>
                                        <w:rFonts w:ascii="Arial" w:hAnsi="Arial" w:cs="Arial"/>
                                        <w:b/>
                                        <w:bCs/>
                                        <w:color w:val="702C91"/>
                                        <w:sz w:val="18"/>
                                        <w:szCs w:val="18"/>
                                      </w:rPr>
                                    </w:pPr>
                                    <w:r>
                                      <w:rPr>
                                        <w:rFonts w:ascii="Arial" w:hAnsi="Arial" w:cs="Arial"/>
                                        <w:b/>
                                        <w:bCs/>
                                        <w:color w:val="702C91"/>
                                        <w:sz w:val="18"/>
                                        <w:szCs w:val="18"/>
                                      </w:rPr>
                                      <w:t>Volg ons ook op:</w:t>
                                    </w:r>
                                  </w:p>
                                </w:tc>
                              </w:tr>
                              <w:tr w:rsidR="00472D3A" w14:paraId="4CEE442B" w14:textId="77777777">
                                <w:trPr>
                                  <w:trHeight w:val="90"/>
                                  <w:tblCellSpacing w:w="0" w:type="dxa"/>
                                  <w:jc w:val="center"/>
                                </w:trPr>
                                <w:tc>
                                  <w:tcPr>
                                    <w:tcW w:w="0" w:type="auto"/>
                                    <w:hideMark/>
                                  </w:tcPr>
                                  <w:p w14:paraId="0ED643A8" w14:textId="77777777" w:rsidR="00472D3A" w:rsidRDefault="00472D3A">
                                    <w:pPr>
                                      <w:spacing w:line="15" w:lineRule="atLeast"/>
                                      <w:rPr>
                                        <w:sz w:val="2"/>
                                        <w:szCs w:val="2"/>
                                      </w:rPr>
                                    </w:pPr>
                                    <w:r>
                                      <w:rPr>
                                        <w:sz w:val="2"/>
                                        <w:szCs w:val="2"/>
                                      </w:rPr>
                                      <w:t> </w:t>
                                    </w:r>
                                  </w:p>
                                </w:tc>
                              </w:tr>
                              <w:tr w:rsidR="00472D3A" w14:paraId="720B4E30" w14:textId="77777777">
                                <w:trPr>
                                  <w:tblCellSpacing w:w="0" w:type="dxa"/>
                                  <w:jc w:val="center"/>
                                </w:trPr>
                                <w:tc>
                                  <w:tcPr>
                                    <w:tcW w:w="0" w:type="auto"/>
                                    <w:hideMark/>
                                  </w:tcPr>
                                  <w:tbl>
                                    <w:tblPr>
                                      <w:tblW w:w="3150" w:type="dxa"/>
                                      <w:jc w:val="center"/>
                                      <w:tblCellSpacing w:w="0" w:type="dxa"/>
                                      <w:tblCellMar>
                                        <w:left w:w="0" w:type="dxa"/>
                                        <w:right w:w="0" w:type="dxa"/>
                                      </w:tblCellMar>
                                      <w:tblLook w:val="04A0" w:firstRow="1" w:lastRow="0" w:firstColumn="1" w:lastColumn="0" w:noHBand="0" w:noVBand="1"/>
                                    </w:tblPr>
                                    <w:tblGrid>
                                      <w:gridCol w:w="998"/>
                                      <w:gridCol w:w="1017"/>
                                      <w:gridCol w:w="1135"/>
                                    </w:tblGrid>
                                    <w:tr w:rsidR="00472D3A" w14:paraId="0898DAF0" w14:textId="77777777">
                                      <w:trPr>
                                        <w:tblCellSpacing w:w="0" w:type="dxa"/>
                                        <w:jc w:val="center"/>
                                      </w:trPr>
                                      <w:tc>
                                        <w:tcPr>
                                          <w:tcW w:w="0" w:type="auto"/>
                                          <w:hideMark/>
                                        </w:tcPr>
                                        <w:p w14:paraId="6BBA120A" w14:textId="326B190F" w:rsidR="00472D3A" w:rsidRDefault="00472D3A">
                                          <w:r>
                                            <w:rPr>
                                              <w:noProof/>
                                              <w:color w:val="0000FF"/>
                                            </w:rPr>
                                            <w:drawing>
                                              <wp:inline distT="0" distB="0" distL="0" distR="0" wp14:anchorId="3BE5D2A8" wp14:editId="28F3F783">
                                                <wp:extent cx="419100" cy="419100"/>
                                                <wp:effectExtent l="0" t="0" r="0" b="0"/>
                                                <wp:docPr id="3" name="Afbeelding 3" descr="fb">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hideMark/>
                                        </w:tcPr>
                                        <w:p w14:paraId="5C530377" w14:textId="3980487D" w:rsidR="00472D3A" w:rsidRDefault="00472D3A">
                                          <w:pPr>
                                            <w:jc w:val="center"/>
                                          </w:pPr>
                                          <w:r>
                                            <w:rPr>
                                              <w:noProof/>
                                              <w:color w:val="0000FF"/>
                                            </w:rPr>
                                            <w:drawing>
                                              <wp:inline distT="0" distB="0" distL="0" distR="0" wp14:anchorId="7ACF506B" wp14:editId="05D78E71">
                                                <wp:extent cx="426720" cy="419100"/>
                                                <wp:effectExtent l="0" t="0" r="0" b="0"/>
                                                <wp:docPr id="2" name="Afbeelding 2"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419100"/>
                                                        </a:xfrm>
                                                        <a:prstGeom prst="rect">
                                                          <a:avLst/>
                                                        </a:prstGeom>
                                                        <a:noFill/>
                                                        <a:ln>
                                                          <a:noFill/>
                                                        </a:ln>
                                                      </pic:spPr>
                                                    </pic:pic>
                                                  </a:graphicData>
                                                </a:graphic>
                                              </wp:inline>
                                            </w:drawing>
                                          </w:r>
                                        </w:p>
                                      </w:tc>
                                      <w:tc>
                                        <w:tcPr>
                                          <w:tcW w:w="0" w:type="auto"/>
                                          <w:hideMark/>
                                        </w:tcPr>
                                        <w:p w14:paraId="77B8D38E" w14:textId="214A944A" w:rsidR="00472D3A" w:rsidRDefault="00472D3A">
                                          <w:pPr>
                                            <w:jc w:val="right"/>
                                          </w:pPr>
                                          <w:r>
                                            <w:rPr>
                                              <w:noProof/>
                                              <w:color w:val="0000FF"/>
                                            </w:rPr>
                                            <w:drawing>
                                              <wp:inline distT="0" distB="0" distL="0" distR="0" wp14:anchorId="7E4D0D75" wp14:editId="3CA50200">
                                                <wp:extent cx="476250" cy="464820"/>
                                                <wp:effectExtent l="0" t="0" r="0" b="0"/>
                                                <wp:docPr id="1" name="Afbeelding 1" descr="youtub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64820"/>
                                                        </a:xfrm>
                                                        <a:prstGeom prst="rect">
                                                          <a:avLst/>
                                                        </a:prstGeom>
                                                        <a:noFill/>
                                                        <a:ln>
                                                          <a:noFill/>
                                                        </a:ln>
                                                      </pic:spPr>
                                                    </pic:pic>
                                                  </a:graphicData>
                                                </a:graphic>
                                              </wp:inline>
                                            </w:drawing>
                                          </w:r>
                                        </w:p>
                                      </w:tc>
                                    </w:tr>
                                  </w:tbl>
                                  <w:p w14:paraId="6B13CF79" w14:textId="77777777" w:rsidR="00472D3A" w:rsidRDefault="00472D3A">
                                    <w:pPr>
                                      <w:jc w:val="center"/>
                                      <w:rPr>
                                        <w:rFonts w:ascii="Times New Roman" w:eastAsia="Times New Roman" w:hAnsi="Times New Roman" w:cs="Times New Roman"/>
                                        <w:sz w:val="20"/>
                                        <w:szCs w:val="20"/>
                                      </w:rPr>
                                    </w:pPr>
                                  </w:p>
                                </w:tc>
                              </w:tr>
                              <w:tr w:rsidR="00472D3A" w14:paraId="05A1F70E" w14:textId="77777777">
                                <w:trPr>
                                  <w:trHeight w:val="90"/>
                                  <w:tblCellSpacing w:w="0" w:type="dxa"/>
                                  <w:jc w:val="center"/>
                                </w:trPr>
                                <w:tc>
                                  <w:tcPr>
                                    <w:tcW w:w="0" w:type="auto"/>
                                    <w:hideMark/>
                                  </w:tcPr>
                                  <w:p w14:paraId="36C383BF" w14:textId="77777777" w:rsidR="00472D3A" w:rsidRDefault="00472D3A">
                                    <w:pPr>
                                      <w:spacing w:line="15" w:lineRule="atLeast"/>
                                      <w:rPr>
                                        <w:sz w:val="2"/>
                                        <w:szCs w:val="2"/>
                                      </w:rPr>
                                    </w:pPr>
                                    <w:r>
                                      <w:rPr>
                                        <w:sz w:val="2"/>
                                        <w:szCs w:val="2"/>
                                      </w:rPr>
                                      <w:t> </w:t>
                                    </w:r>
                                  </w:p>
                                </w:tc>
                              </w:tr>
                              <w:tr w:rsidR="00472D3A" w14:paraId="4F503811" w14:textId="77777777">
                                <w:trPr>
                                  <w:tblCellSpacing w:w="0" w:type="dxa"/>
                                  <w:jc w:val="center"/>
                                </w:trPr>
                                <w:tc>
                                  <w:tcPr>
                                    <w:tcW w:w="0" w:type="auto"/>
                                    <w:hideMark/>
                                  </w:tcPr>
                                  <w:tbl>
                                    <w:tblPr>
                                      <w:tblW w:w="7275" w:type="dxa"/>
                                      <w:jc w:val="center"/>
                                      <w:tblCellSpacing w:w="0" w:type="dxa"/>
                                      <w:tblCellMar>
                                        <w:left w:w="0" w:type="dxa"/>
                                        <w:right w:w="0" w:type="dxa"/>
                                      </w:tblCellMar>
                                      <w:tblLook w:val="04A0" w:firstRow="1" w:lastRow="0" w:firstColumn="1" w:lastColumn="0" w:noHBand="0" w:noVBand="1"/>
                                    </w:tblPr>
                                    <w:tblGrid>
                                      <w:gridCol w:w="7275"/>
                                    </w:tblGrid>
                                    <w:tr w:rsidR="00472D3A" w14:paraId="68E92126" w14:textId="77777777">
                                      <w:trPr>
                                        <w:tblCellSpacing w:w="0" w:type="dxa"/>
                                        <w:jc w:val="center"/>
                                      </w:trPr>
                                      <w:tc>
                                        <w:tcPr>
                                          <w:tcW w:w="0" w:type="auto"/>
                                          <w:hideMark/>
                                        </w:tcPr>
                                        <w:p w14:paraId="318F7E32" w14:textId="77777777" w:rsidR="00472D3A" w:rsidRDefault="002544C7">
                                          <w:pPr>
                                            <w:spacing w:line="330" w:lineRule="atLeast"/>
                                            <w:jc w:val="center"/>
                                            <w:rPr>
                                              <w:rFonts w:ascii="Arial" w:hAnsi="Arial" w:cs="Arial"/>
                                              <w:b/>
                                              <w:bCs/>
                                              <w:color w:val="702C91"/>
                                              <w:sz w:val="18"/>
                                              <w:szCs w:val="18"/>
                                            </w:rPr>
                                          </w:pPr>
                                          <w:hyperlink r:id="rId19" w:history="1">
                                            <w:r w:rsidR="00472D3A">
                                              <w:rPr>
                                                <w:rStyle w:val="Hyperlink"/>
                                                <w:rFonts w:ascii="Arial" w:hAnsi="Arial" w:cs="Arial"/>
                                                <w:b/>
                                                <w:bCs/>
                                                <w:color w:val="702C91"/>
                                                <w:sz w:val="18"/>
                                                <w:szCs w:val="18"/>
                                                <w:u w:val="none"/>
                                              </w:rPr>
                                              <w:t>contact</w:t>
                                            </w:r>
                                          </w:hyperlink>
                                          <w:r w:rsidR="00472D3A">
                                            <w:rPr>
                                              <w:rFonts w:ascii="Arial" w:hAnsi="Arial" w:cs="Arial"/>
                                              <w:b/>
                                              <w:bCs/>
                                              <w:color w:val="702C91"/>
                                              <w:sz w:val="18"/>
                                              <w:szCs w:val="18"/>
                                            </w:rPr>
                                            <w:t xml:space="preserve"> | </w:t>
                                          </w:r>
                                          <w:hyperlink r:id="rId20" w:history="1">
                                            <w:r w:rsidR="00472D3A">
                                              <w:rPr>
                                                <w:rStyle w:val="Hyperlink"/>
                                                <w:rFonts w:ascii="Arial" w:hAnsi="Arial" w:cs="Arial"/>
                                                <w:b/>
                                                <w:bCs/>
                                                <w:color w:val="702C91"/>
                                                <w:sz w:val="18"/>
                                                <w:szCs w:val="18"/>
                                                <w:u w:val="none"/>
                                              </w:rPr>
                                              <w:t>voorwaarden</w:t>
                                            </w:r>
                                          </w:hyperlink>
                                          <w:r w:rsidR="00472D3A">
                                            <w:rPr>
                                              <w:rFonts w:ascii="Arial" w:hAnsi="Arial" w:cs="Arial"/>
                                              <w:b/>
                                              <w:bCs/>
                                              <w:color w:val="702C91"/>
                                              <w:sz w:val="18"/>
                                              <w:szCs w:val="18"/>
                                            </w:rPr>
                                            <w:t xml:space="preserve"> | </w:t>
                                          </w:r>
                                          <w:hyperlink r:id="rId21" w:history="1">
                                            <w:r w:rsidR="00472D3A">
                                              <w:rPr>
                                                <w:rStyle w:val="Hyperlink"/>
                                                <w:rFonts w:ascii="Arial" w:hAnsi="Arial" w:cs="Arial"/>
                                                <w:b/>
                                                <w:bCs/>
                                                <w:color w:val="702C91"/>
                                                <w:sz w:val="18"/>
                                                <w:szCs w:val="18"/>
                                                <w:u w:val="none"/>
                                              </w:rPr>
                                              <w:t>privacy</w:t>
                                            </w:r>
                                          </w:hyperlink>
                                          <w:r w:rsidR="00472D3A">
                                            <w:rPr>
                                              <w:rFonts w:ascii="Arial" w:hAnsi="Arial" w:cs="Arial"/>
                                              <w:b/>
                                              <w:bCs/>
                                              <w:color w:val="702C91"/>
                                              <w:sz w:val="18"/>
                                              <w:szCs w:val="18"/>
                                            </w:rPr>
                                            <w:t xml:space="preserve"> | </w:t>
                                          </w:r>
                                          <w:hyperlink r:id="rId22" w:history="1">
                                            <w:r w:rsidR="00472D3A">
                                              <w:rPr>
                                                <w:rStyle w:val="Hyperlink"/>
                                                <w:rFonts w:ascii="Arial" w:hAnsi="Arial" w:cs="Arial"/>
                                                <w:b/>
                                                <w:bCs/>
                                                <w:color w:val="702C91"/>
                                                <w:sz w:val="18"/>
                                                <w:szCs w:val="18"/>
                                                <w:u w:val="none"/>
                                              </w:rPr>
                                              <w:t xml:space="preserve">mijn </w:t>
                                            </w:r>
                                            <w:proofErr w:type="spellStart"/>
                                            <w:r w:rsidR="00472D3A">
                                              <w:rPr>
                                                <w:rStyle w:val="Hyperlink"/>
                                                <w:rFonts w:ascii="Arial" w:hAnsi="Arial" w:cs="Arial"/>
                                                <w:b/>
                                                <w:bCs/>
                                                <w:color w:val="702C91"/>
                                                <w:sz w:val="18"/>
                                                <w:szCs w:val="18"/>
                                                <w:u w:val="none"/>
                                              </w:rPr>
                                              <w:t>cnv</w:t>
                                            </w:r>
                                            <w:proofErr w:type="spellEnd"/>
                                          </w:hyperlink>
                                          <w:r w:rsidR="00472D3A">
                                            <w:rPr>
                                              <w:rFonts w:ascii="Arial" w:hAnsi="Arial" w:cs="Arial"/>
                                              <w:b/>
                                              <w:bCs/>
                                              <w:color w:val="702C91"/>
                                              <w:sz w:val="18"/>
                                              <w:szCs w:val="18"/>
                                            </w:rPr>
                                            <w:t xml:space="preserve"> | </w:t>
                                          </w:r>
                                          <w:hyperlink r:id="rId23" w:history="1">
                                            <w:r w:rsidR="00472D3A">
                                              <w:rPr>
                                                <w:rStyle w:val="Hyperlink"/>
                                                <w:rFonts w:ascii="Arial" w:hAnsi="Arial" w:cs="Arial"/>
                                                <w:b/>
                                                <w:bCs/>
                                                <w:color w:val="702C91"/>
                                                <w:sz w:val="18"/>
                                                <w:szCs w:val="18"/>
                                                <w:u w:val="none"/>
                                              </w:rPr>
                                              <w:t>afmelden</w:t>
                                            </w:r>
                                          </w:hyperlink>
                                        </w:p>
                                      </w:tc>
                                    </w:tr>
                                  </w:tbl>
                                  <w:p w14:paraId="52A9989A" w14:textId="77777777" w:rsidR="00472D3A" w:rsidRDefault="00472D3A">
                                    <w:pPr>
                                      <w:jc w:val="center"/>
                                      <w:rPr>
                                        <w:rFonts w:ascii="Times New Roman" w:eastAsia="Times New Roman" w:hAnsi="Times New Roman" w:cs="Times New Roman"/>
                                        <w:sz w:val="20"/>
                                        <w:szCs w:val="20"/>
                                      </w:rPr>
                                    </w:pPr>
                                  </w:p>
                                </w:tc>
                              </w:tr>
                              <w:tr w:rsidR="00472D3A" w14:paraId="00BB8A04" w14:textId="77777777">
                                <w:trPr>
                                  <w:trHeight w:val="168"/>
                                  <w:tblCellSpacing w:w="0" w:type="dxa"/>
                                  <w:jc w:val="center"/>
                                </w:trPr>
                                <w:tc>
                                  <w:tcPr>
                                    <w:tcW w:w="0" w:type="auto"/>
                                    <w:hideMark/>
                                  </w:tcPr>
                                  <w:p w14:paraId="5383C223" w14:textId="77777777" w:rsidR="00472D3A" w:rsidRDefault="00472D3A">
                                    <w:pPr>
                                      <w:spacing w:line="15" w:lineRule="atLeast"/>
                                      <w:rPr>
                                        <w:sz w:val="2"/>
                                        <w:szCs w:val="2"/>
                                      </w:rPr>
                                    </w:pPr>
                                    <w:r>
                                      <w:rPr>
                                        <w:sz w:val="2"/>
                                        <w:szCs w:val="2"/>
                                      </w:rPr>
                                      <w:t> </w:t>
                                    </w:r>
                                  </w:p>
                                </w:tc>
                              </w:tr>
                            </w:tbl>
                            <w:p w14:paraId="35AA7200" w14:textId="77777777" w:rsidR="00472D3A" w:rsidRDefault="00472D3A">
                              <w:pPr>
                                <w:jc w:val="center"/>
                                <w:rPr>
                                  <w:rFonts w:ascii="Times New Roman" w:eastAsia="Times New Roman" w:hAnsi="Times New Roman" w:cs="Times New Roman"/>
                                  <w:sz w:val="20"/>
                                  <w:szCs w:val="20"/>
                                </w:rPr>
                              </w:pPr>
                            </w:p>
                          </w:tc>
                        </w:tr>
                      </w:tbl>
                      <w:p w14:paraId="5F645CB8" w14:textId="77777777" w:rsidR="00472D3A" w:rsidRDefault="00472D3A">
                        <w:pPr>
                          <w:jc w:val="center"/>
                          <w:rPr>
                            <w:rFonts w:ascii="Times New Roman" w:eastAsia="Times New Roman" w:hAnsi="Times New Roman" w:cs="Times New Roman"/>
                            <w:sz w:val="20"/>
                            <w:szCs w:val="20"/>
                          </w:rPr>
                        </w:pPr>
                      </w:p>
                    </w:tc>
                  </w:tr>
                </w:tbl>
                <w:p w14:paraId="1FB26868" w14:textId="77777777" w:rsidR="00472D3A" w:rsidRDefault="00472D3A">
                  <w:pPr>
                    <w:jc w:val="center"/>
                    <w:rPr>
                      <w:rFonts w:ascii="Times New Roman" w:eastAsia="Times New Roman" w:hAnsi="Times New Roman" w:cs="Times New Roman"/>
                      <w:sz w:val="20"/>
                      <w:szCs w:val="20"/>
                    </w:rPr>
                  </w:pPr>
                </w:p>
              </w:tc>
            </w:tr>
          </w:tbl>
          <w:p w14:paraId="59B2BB47" w14:textId="77777777" w:rsidR="00472D3A" w:rsidRDefault="00472D3A">
            <w:pPr>
              <w:jc w:val="center"/>
              <w:rPr>
                <w:rFonts w:eastAsia="Times New Roman"/>
              </w:rPr>
            </w:pPr>
          </w:p>
        </w:tc>
      </w:tr>
    </w:tbl>
    <w:p w14:paraId="01EDD7BE" w14:textId="77777777" w:rsidR="00953475" w:rsidRDefault="00953475"/>
    <w:sectPr w:rsidR="00953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5E4"/>
    <w:multiLevelType w:val="multilevel"/>
    <w:tmpl w:val="190C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C1CA0"/>
    <w:multiLevelType w:val="multilevel"/>
    <w:tmpl w:val="DFC0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37649407">
    <w:abstractNumId w:val="0"/>
  </w:num>
  <w:num w:numId="2" w16cid:durableId="1930456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3A"/>
    <w:rsid w:val="002544C7"/>
    <w:rsid w:val="00472D3A"/>
    <w:rsid w:val="00953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8BF4"/>
  <w15:chartTrackingRefBased/>
  <w15:docId w15:val="{B0AFAF65-DAF0-46AD-AAEB-DDBDA760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D3A"/>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2D3A"/>
    <w:rPr>
      <w:color w:val="0000FF"/>
      <w:u w:val="single"/>
    </w:rPr>
  </w:style>
  <w:style w:type="character" w:styleId="Zwaar">
    <w:name w:val="Strong"/>
    <w:basedOn w:val="Standaardalinea-lettertype"/>
    <w:uiPriority w:val="22"/>
    <w:qFormat/>
    <w:rsid w:val="00472D3A"/>
    <w:rPr>
      <w:b/>
      <w:bCs/>
    </w:rPr>
  </w:style>
  <w:style w:type="character" w:styleId="Onopgelostemelding">
    <w:name w:val="Unresolved Mention"/>
    <w:basedOn w:val="Standaardalinea-lettertype"/>
    <w:uiPriority w:val="99"/>
    <w:semiHidden/>
    <w:unhideWhenUsed/>
    <w:rsid w:val="00254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euwer@cnv.nl%20" TargetMode="External"/><Relationship Id="rId13" Type="http://schemas.openxmlformats.org/officeDocument/2006/relationships/hyperlink" Target="https://eur02.safelinks.protection.outlook.com/?url=https%3A%2F%2Fconnect2.cnvconnectief.nl%2Faction%2Femail%2FL%2F20946181%3Fd%3DUBrdrFEkWM1%252FFoasZG13unti%252Bw8vT1sVaRW%252F8A5bGUKSCa%252FYAtVjAX8G9gJ2THAU%252B%252BTcdFryfjr6K%252BQTm5DKvOpAUynzX%252BCj4QoKKrqamGsY1Vx7l%252FMlF3IaW99DBP8%253D&amp;data=05%7C01%7Cr.vandriel%40cnv.nl%7C15c0fb32a6c74a95049c08db68d32781%7C680376d9480f47f6b8af746f69254f03%7C0%7C0%7C638219028352737570%7CUnknown%7CTWFpbGZsb3d8eyJWIjoiMC4wLjAwMDAiLCJQIjoiV2luMzIiLCJBTiI6Ik1haWwiLCJXVCI6Mn0%3D%7C3000%7C%7C%7C&amp;sdata=LhkiZCTNXdTbTo%2Bk2n414N4j3TolGkOiVzdOjbs1pNg%3D&amp;reserved=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eur02.safelinks.protection.outlook.com/?url=https%3A%2F%2Fconnect2.cnvconnectief.nl%2Faction%2Femail%2FL%2F20946184%3Fd%3D74b1cjdMtrqs8pKktICMzwnNJ29AaXa6uXuV8oh6VTNk1xsMwqcFGlDPWigB1pyWlOJvxsGrCbGZXp3OfCdrMApkCzBfh0eQBfuRwoaafV%252Fs%252FSDCspJazdf%252FujEzvqI%253D&amp;data=05%7C01%7Cr.vandriel%40cnv.nl%7C15c0fb32a6c74a95049c08db68d32781%7C680376d9480f47f6b8af746f69254f03%7C0%7C0%7C638219028352737570%7CUnknown%7CTWFpbGZsb3d8eyJWIjoiMC4wLjAwMDAiLCJQIjoiV2luMzIiLCJBTiI6Ik1haWwiLCJXVCI6Mn0%3D%7C3000%7C%7C%7C&amp;sdata=B9hjkxlK7bGQc%2BZPGxwXlYHJNgO4PrAg9%2FsisvaNOQU%3D&amp;reserved=0" TargetMode="External"/><Relationship Id="rId7" Type="http://schemas.openxmlformats.org/officeDocument/2006/relationships/hyperlink" Target="mailto:a.neijzen.optue@tue.nl" TargetMode="External"/><Relationship Id="rId12" Type="http://schemas.openxmlformats.org/officeDocument/2006/relationships/image" Target="media/image2.png"/><Relationship Id="rId17" Type="http://schemas.openxmlformats.org/officeDocument/2006/relationships/hyperlink" Target="https://eur02.safelinks.protection.outlook.com/?url=https%3A%2F%2Fconnect2.cnvconnectief.nl%2Faction%2Femail%2FL%2F20946181%3Fd%3DTQyOB2m5MTEA%252BMn4nwYobSGCV4ilDZfu5Jy1zCuKU9dkCRveVuFdK6tFekrnfP%252Fms6eh0gUU9ojM%252BGi1RQtHjVSmmACMrai0VEUDfTCAOv99GTPUneY79DRJqj7v2DI%253D&amp;data=05%7C01%7Cr.vandriel%40cnv.nl%7C15c0fb32a6c74a95049c08db68d32781%7C680376d9480f47f6b8af746f69254f03%7C0%7C0%7C638219028352737570%7CUnknown%7CTWFpbGZsb3d8eyJWIjoiMC4wLjAwMDAiLCJQIjoiV2luMzIiLCJBTiI6Ik1haWwiLCJXVCI6Mn0%3D%7C3000%7C%7C%7C&amp;sdata=Fb9wHL0CYJd2dsLCa7yrTwUHPesJh67VyFyed2hCnB0%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ur02.safelinks.protection.outlook.com/?url=https%3A%2F%2Fconnect2.cnvconnectief.nl%2Faction%2Femail%2FL%2F20946183%3Fd%3D8%252F0lUFLg1BEbj8XGFfWxykiWZC3FuHggodW%252FGZfOkTtT1n%252B%252BCAMndHD4wOjaSDHSq0ikwVqX4MZVeWjl0f2Q8glo4AQcpyk4PeyV1ZoZyYsKnFRuWDAfIt5j0ZYlblw%253D&amp;data=05%7C01%7Cr.vandriel%40cnv.nl%7C15c0fb32a6c74a95049c08db68d32781%7C680376d9480f47f6b8af746f69254f03%7C0%7C0%7C638219028352737570%7CUnknown%7CTWFpbGZsb3d8eyJWIjoiMC4wLjAwMDAiLCJQIjoiV2luMzIiLCJBTiI6Ik1haWwiLCJXVCI6Mn0%3D%7C3000%7C%7C%7C&amp;sdata=YUOK5tEbyVTzXOQ3yrwJF1B6MG2ulX0QZyKO9X9%2FBcs%3D&amp;reserved=0"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connect2.cnvconnectief.nl%2Faction%2Femail%2FE%2F20946178%3Fd%3DBHNnTgWHfeolH2geSs5VZ4KOG2S6LdorP5Sjniv3CKtyP525LlZun3jN7uymt33TO1eSNuQfdzHVepU8Fj7UBLgBbeMQMWovQYASvcBRSTQASb4sYnm8X3qYaxEP0Vo%253D&amp;data=05%7C01%7Cr.vandriel%40cnv.nl%7C15c0fb32a6c74a95049c08db68d32781%7C680376d9480f47f6b8af746f69254f03%7C0%7C0%7C638219028352581283%7CUnknown%7CTWFpbGZsb3d8eyJWIjoiMC4wLjAwMDAiLCJQIjoiV2luMzIiLCJBTiI6Ik1haWwiLCJXVCI6Mn0%3D%7C3000%7C%7C%7C&amp;sdata=UmnyIHYjZTYFm5GUJ6pQwIECH%2FX5QIExiH2bC6DfF%2B0%3D&amp;reserved=0" TargetMode="External"/><Relationship Id="rId11" Type="http://schemas.openxmlformats.org/officeDocument/2006/relationships/hyperlink" Target="https://eur02.safelinks.protection.outlook.com/?url=https%3A%2F%2Fconnect2.cnvconnectief.nl%2Faction%2Femail%2FL%2F20946179%3Fd%3DXb4SXXYeP3jy%252Fu7NR8zqmzdnqEFbqvHtRMIVxo%252B6IC7Sd8%252FZzfymCE3s0Pv1WrjKPb2%252BlQ6W00FkdZe%252FTnjlTmWxCLFpQ6N0adBODkEcf4jsdx1F3cgme7mqa5ouiTs%253D&amp;data=05%7C01%7Cr.vandriel%40cnv.nl%7C15c0fb32a6c74a95049c08db68d32781%7C680376d9480f47f6b8af746f69254f03%7C0%7C0%7C638219028352737570%7CUnknown%7CTWFpbGZsb3d8eyJWIjoiMC4wLjAwMDAiLCJQIjoiV2luMzIiLCJBTiI6Ik1haWwiLCJXVCI6Mn0%3D%7C3000%7C%7C%7C&amp;sdata=BjhKYkdz5iY2MPBEv0onGQMLM4xRG4Xa22NkrXI1Fi0%3D&amp;reserved=0" TargetMode="External"/><Relationship Id="rId24" Type="http://schemas.openxmlformats.org/officeDocument/2006/relationships/fontTable" Target="fontTable.xml"/><Relationship Id="rId5" Type="http://schemas.openxmlformats.org/officeDocument/2006/relationships/hyperlink" Target="https://eur02.safelinks.protection.outlook.com/?url=https%3A%2F%2Fconnect2.cnvconnectief.nl%2Faction%2Femail%2FL%2F20946177%3Fd%3D3BvZ0iTcJLflZyXctXLNEh0O5lulETQ5Ph4yryr%252FREXscJJZyUQ3LcpPUjx17byR%252BC7oij%252BJNML00bpMuhNUmPooixwhzP5IU9MVF3%252BRBzrW2thrB2r4Zpbn5rh72nM%253D&amp;data=05%7C01%7Cr.vandriel%40cnv.nl%7C15c0fb32a6c74a95049c08db68d32781%7C680376d9480f47f6b8af746f69254f03%7C0%7C0%7C638219028352581283%7CUnknown%7CTWFpbGZsb3d8eyJWIjoiMC4wLjAwMDAiLCJQIjoiV2luMzIiLCJBTiI6Ik1haWwiLCJXVCI6Mn0%3D%7C3000%7C%7C%7C&amp;sdata=L6HFgA9iX3p98UYEQPwOtSJfJZjN7%2FG%2Bm2NCrRGn8HE%3D&amp;reserved=0" TargetMode="External"/><Relationship Id="rId15" Type="http://schemas.openxmlformats.org/officeDocument/2006/relationships/hyperlink" Target="https://eur02.safelinks.protection.outlook.com/?url=https%3A%2F%2Fconnect2.cnvconnectief.nl%2Faction%2Femail%2FL%2F20946181%3Fd%3D6FzVX8v%252ByH5azqoza9cpLFGUA8Z7H0DvKgNyM3HG2QdOj2%252BaRt9sQxhzAfDwnIanM9QZlxZB26YVijAn3wVxZkBm71j3w3qzSPxb2Jqi1OjWywpLzc84rl2l0D2fNXE%253D&amp;data=05%7C01%7Cr.vandriel%40cnv.nl%7C15c0fb32a6c74a95049c08db68d32781%7C680376d9480f47f6b8af746f69254f03%7C0%7C0%7C638219028352737570%7CUnknown%7CTWFpbGZsb3d8eyJWIjoiMC4wLjAwMDAiLCJQIjoiV2luMzIiLCJBTiI6Ik1haWwiLCJXVCI6Mn0%3D%7C3000%7C%7C%7C&amp;sdata=03%2BCLJuPPmwWxlMRxElVXY0Lb%2BFGGTOV%2BxM%2BeVzgN54%3D&amp;reserved=0" TargetMode="External"/><Relationship Id="rId23" Type="http://schemas.openxmlformats.org/officeDocument/2006/relationships/hyperlink" Target="https://eur02.safelinks.protection.outlook.com/?url=https%3A%2F%2Fconnect2.cnvconnectief.nl%2Faction%2Femail%2FU%2F20946186%3Fd%3DbzP0W98bpyUV6LyAjlC4omKJSb0BUbpHxiRVy6IMS02QwPBoUqQazoGO%252FgLVCcN9BGtolYmh0zqHUo5NJ8HDk2kLA%252FG40fiGTvlnw4FkobyZ%252B5tnZ0j6KC%252B58%252B2X2FI%253D&amp;data=05%7C01%7Cr.vandriel%40cnv.nl%7C15c0fb32a6c74a95049c08db68d32781%7C680376d9480f47f6b8af746f69254f03%7C0%7C0%7C638219028352737570%7CUnknown%7CTWFpbGZsb3d8eyJWIjoiMC4wLjAwMDAiLCJQIjoiV2luMzIiLCJBTiI6Ik1haWwiLCJXVCI6Mn0%3D%7C3000%7C%7C%7C&amp;sdata=%2B3k%2FbXQqCZSdLhmmsWzWaq%2BoXkxXonFiV4qrxc13Xp8%3D&amp;reserved=0" TargetMode="External"/><Relationship Id="rId10" Type="http://schemas.openxmlformats.org/officeDocument/2006/relationships/image" Target="media/image1.png"/><Relationship Id="rId19" Type="http://schemas.openxmlformats.org/officeDocument/2006/relationships/hyperlink" Target="https://eur02.safelinks.protection.outlook.com/?url=https%3A%2F%2Fconnect2.cnvconnectief.nl%2Faction%2Femail%2FL%2F20946182%3Fd%3Dn%252FFIO0GU4kYdKGxkgB4HnCluwaGRKSifpPpCFpvTSI5gi73U2tcnPv%252BEKk3qx%252FnOHZiSxV77Y07AEZdpsxAxtlKAEO1JSBoYs%252BjwO%252FSAjxu8rNdmaBhUlZRsbFNODTM%253D&amp;data=05%7C01%7Cr.vandriel%40cnv.nl%7C15c0fb32a6c74a95049c08db68d32781%7C680376d9480f47f6b8af746f69254f03%7C0%7C0%7C638219028352737570%7CUnknown%7CTWFpbGZsb3d8eyJWIjoiMC4wLjAwMDAiLCJQIjoiV2luMzIiLCJBTiI6Ik1haWwiLCJXVCI6Mn0%3D%7C3000%7C%7C%7C&amp;sdata=eIkJbAtLdHeCf418vIvruIFmoNPwEe3XqA5c%2F2wijpw%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connect2.cnvconnectief.nl%2Faction%2Femail%2FL%2F20946180%3Fd%3DerbrQiQO2Z4phXxUFGPJRlx8Ag9sstsPnmdBtRcZ8aKQB5QyGxP2EDesgEoy8I7AgiMKJDwMCt5C%252BRxeQRJRkmfMD8JMEE61UdMYS6SWGfwet4D0P4A%252BRwTb4h0Mf98%253D&amp;data=05%7C01%7Cr.vandriel%40cnv.nl%7C15c0fb32a6c74a95049c08db68d32781%7C680376d9480f47f6b8af746f69254f03%7C0%7C0%7C638219028352737570%7CUnknown%7CTWFpbGZsb3d8eyJWIjoiMC4wLjAwMDAiLCJQIjoiV2luMzIiLCJBTiI6Ik1haWwiLCJXVCI6Mn0%3D%7C3000%7C%7C%7C&amp;sdata=uMMcj9TF0kpm6smf7Zh0FNs0VK52MCN2%2BhR77u9XKqw%3D&amp;reserved=0" TargetMode="External"/><Relationship Id="rId14" Type="http://schemas.openxmlformats.org/officeDocument/2006/relationships/image" Target="media/image3.png"/><Relationship Id="rId22" Type="http://schemas.openxmlformats.org/officeDocument/2006/relationships/hyperlink" Target="https://eur02.safelinks.protection.outlook.com/?url=https%3A%2F%2Fconnect2.cnvconnectief.nl%2Faction%2Femail%2FL%2F20946185%3Fd%3Ds3Cnf%252BBwDI8ZWpq2YpGVV3sEwB2Xaho8dyAFXAPuDkmopNj5bc1Zz8rBSM%252B2u%252FT4seSSWL3%252FAxG2AaVhRHLR8gl%252B7ULtvIaoYR21UZVxOoy8ikFvqVyD%252FD%252FjMi2YrJU%253D&amp;data=05%7C01%7Cr.vandriel%40cnv.nl%7C15c0fb32a6c74a95049c08db68d32781%7C680376d9480f47f6b8af746f69254f03%7C0%7C0%7C638219028352737570%7CUnknown%7CTWFpbGZsb3d8eyJWIjoiMC4wLjAwMDAiLCJQIjoiV2luMzIiLCJBTiI6Ik1haWwiLCJXVCI6Mn0%3D%7C3000%7C%7C%7C&amp;sdata=nKIXY368wa6BaJTl4WK2SyjXXJeRbqjdBERHt6HoGQ8%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5558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Renilde van Driel</dc:creator>
  <cp:keywords/>
  <dc:description/>
  <cp:lastModifiedBy>Renilde van Driel</cp:lastModifiedBy>
  <cp:revision>2</cp:revision>
  <dcterms:created xsi:type="dcterms:W3CDTF">2024-01-17T14:16:00Z</dcterms:created>
  <dcterms:modified xsi:type="dcterms:W3CDTF">2024-01-17T14:16:00Z</dcterms:modified>
</cp:coreProperties>
</file>